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6C2821" w14:textId="7796BD8E" w:rsidR="00DE4964" w:rsidRDefault="00525505" w:rsidP="002B70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5720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4F4FE3">
        <w:rPr>
          <w:noProof/>
          <w:sz w:val="24"/>
          <w:szCs w:val="24"/>
        </w:rPr>
        <w:drawing>
          <wp:inline distT="0" distB="0" distL="0" distR="0" wp14:anchorId="7D49595B" wp14:editId="01F5E9BB">
            <wp:extent cx="457200" cy="5715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E19190" w14:textId="5F9D9599" w:rsidR="00525505" w:rsidRDefault="00525505" w:rsidP="002B706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  <w:t xml:space="preserve">REPUBLIKA HRVATSKA </w:t>
      </w:r>
    </w:p>
    <w:p w14:paraId="3C5EBBDA" w14:textId="692A9827" w:rsidR="00525505" w:rsidRDefault="00525505" w:rsidP="002B706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BJELOVARSKO-BILOGORSKA ŽUPANIJA</w:t>
      </w:r>
    </w:p>
    <w:p w14:paraId="28E3A73D" w14:textId="0C2F4525" w:rsidR="00525505" w:rsidRDefault="00525505" w:rsidP="002B706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  <w:t xml:space="preserve">GRAD GRUBIŠNO POLJE </w:t>
      </w:r>
    </w:p>
    <w:p w14:paraId="1AC49D02" w14:textId="1168E354" w:rsidR="00525505" w:rsidRDefault="00525505" w:rsidP="002B706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GRADONAČELNIK </w:t>
      </w:r>
    </w:p>
    <w:p w14:paraId="0EDDA3AB" w14:textId="77777777" w:rsidR="00525505" w:rsidRDefault="00525505" w:rsidP="002B70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29B62CF" w14:textId="688F9126" w:rsidR="00525505" w:rsidRDefault="00525505" w:rsidP="002B70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KLASA:</w:t>
      </w:r>
      <w:r w:rsidR="00045123">
        <w:rPr>
          <w:rFonts w:ascii="Times New Roman" w:hAnsi="Times New Roman" w:cs="Times New Roman"/>
          <w:sz w:val="24"/>
          <w:szCs w:val="24"/>
        </w:rPr>
        <w:t xml:space="preserve"> 604-02/2</w:t>
      </w:r>
      <w:r w:rsidR="00157201">
        <w:rPr>
          <w:rFonts w:ascii="Times New Roman" w:hAnsi="Times New Roman" w:cs="Times New Roman"/>
          <w:sz w:val="24"/>
          <w:szCs w:val="24"/>
        </w:rPr>
        <w:t>5</w:t>
      </w:r>
      <w:r w:rsidR="00045123">
        <w:rPr>
          <w:rFonts w:ascii="Times New Roman" w:hAnsi="Times New Roman" w:cs="Times New Roman"/>
          <w:sz w:val="24"/>
          <w:szCs w:val="24"/>
        </w:rPr>
        <w:t>-01/</w:t>
      </w:r>
      <w:r w:rsidR="00157201">
        <w:rPr>
          <w:rFonts w:ascii="Times New Roman" w:hAnsi="Times New Roman" w:cs="Times New Roman"/>
          <w:sz w:val="24"/>
          <w:szCs w:val="24"/>
        </w:rPr>
        <w:t>3</w:t>
      </w:r>
    </w:p>
    <w:p w14:paraId="211E43AE" w14:textId="7B6BB405" w:rsidR="00525505" w:rsidRDefault="00525505" w:rsidP="002B70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URBROJ:2103-5-01/01-2</w:t>
      </w:r>
      <w:r w:rsidR="00157201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-1</w:t>
      </w:r>
    </w:p>
    <w:p w14:paraId="4225D8EF" w14:textId="40656824" w:rsidR="00525505" w:rsidRDefault="00525505" w:rsidP="002B70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Grubišno Polje, </w:t>
      </w:r>
      <w:r w:rsidR="002B706B">
        <w:rPr>
          <w:rFonts w:ascii="Times New Roman" w:hAnsi="Times New Roman" w:cs="Times New Roman"/>
          <w:sz w:val="24"/>
          <w:szCs w:val="24"/>
        </w:rPr>
        <w:t>7</w:t>
      </w:r>
      <w:r w:rsidR="00045123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studenog 202</w:t>
      </w:r>
      <w:r w:rsidR="00157201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7DCA4EE" w14:textId="77777777" w:rsidR="00525505" w:rsidRDefault="00525505" w:rsidP="002B70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3AB62B6" w14:textId="37534D80" w:rsidR="00525505" w:rsidRDefault="00525505" w:rsidP="002B70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Na temelju čl. 10. Pravilnika o stipendiranju studenata Grada Grubišnoga Polja („Službeni glasnik Grada Grubišnoga Polja“, br. 6/22) i čl. 5</w:t>
      </w:r>
      <w:r w:rsidR="00157201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 Statuta Grada Grubišnoga Polja („Službeni glasnik Grada Grubišnoga Polja“, br. 2/20, 1/21, 2/23</w:t>
      </w:r>
      <w:r w:rsidR="00157201">
        <w:rPr>
          <w:rFonts w:ascii="Times New Roman" w:hAnsi="Times New Roman" w:cs="Times New Roman"/>
          <w:sz w:val="24"/>
          <w:szCs w:val="24"/>
        </w:rPr>
        <w:t xml:space="preserve"> i 8/25</w:t>
      </w:r>
      <w:r>
        <w:rPr>
          <w:rFonts w:ascii="Times New Roman" w:hAnsi="Times New Roman" w:cs="Times New Roman"/>
          <w:sz w:val="24"/>
          <w:szCs w:val="24"/>
        </w:rPr>
        <w:t>), Gradonačelnik Grada Grubišnoga Polja donosi</w:t>
      </w:r>
    </w:p>
    <w:p w14:paraId="3E80327C" w14:textId="77777777" w:rsidR="00843D45" w:rsidRDefault="00843D45" w:rsidP="002B70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3B803C" w14:textId="701F5FD7" w:rsidR="00843D45" w:rsidRDefault="00843D45" w:rsidP="002B70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O D L U K U </w:t>
      </w:r>
    </w:p>
    <w:p w14:paraId="3F9E2548" w14:textId="35B9C5E2" w:rsidR="00843D45" w:rsidRDefault="00843D45" w:rsidP="002B70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o broju korisnika i visini mjesečnih iznosa </w:t>
      </w:r>
    </w:p>
    <w:p w14:paraId="37335EAB" w14:textId="3917AC75" w:rsidR="00843D45" w:rsidRDefault="00843D45" w:rsidP="002B70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studentskih stipendija za akademsku godinu 202</w:t>
      </w:r>
      <w:r w:rsidR="00157201">
        <w:rPr>
          <w:rFonts w:ascii="Times New Roman" w:hAnsi="Times New Roman" w:cs="Times New Roman"/>
          <w:b/>
          <w:bCs/>
          <w:sz w:val="24"/>
          <w:szCs w:val="24"/>
        </w:rPr>
        <w:t>5</w:t>
      </w:r>
      <w:r>
        <w:rPr>
          <w:rFonts w:ascii="Times New Roman" w:hAnsi="Times New Roman" w:cs="Times New Roman"/>
          <w:b/>
          <w:bCs/>
          <w:sz w:val="24"/>
          <w:szCs w:val="24"/>
        </w:rPr>
        <w:t>./202</w:t>
      </w:r>
      <w:r w:rsidR="00157201">
        <w:rPr>
          <w:rFonts w:ascii="Times New Roman" w:hAnsi="Times New Roman" w:cs="Times New Roman"/>
          <w:b/>
          <w:bCs/>
          <w:sz w:val="24"/>
          <w:szCs w:val="24"/>
        </w:rPr>
        <w:t>6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243A3CC1" w14:textId="77777777" w:rsidR="00843D45" w:rsidRDefault="00843D45" w:rsidP="002B70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B9C291F" w14:textId="63947C50" w:rsidR="00843D45" w:rsidRDefault="00843D45" w:rsidP="002B70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Članak 1. </w:t>
      </w:r>
    </w:p>
    <w:p w14:paraId="783CB104" w14:textId="7F9E6D32" w:rsidR="00843D45" w:rsidRDefault="00843D45" w:rsidP="002B70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Ovom Odlukom Gradonačelnik Grada Grubišnoga Polja utvrđuje da će se u akademskoj godini 202</w:t>
      </w:r>
      <w:r w:rsidR="00157201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./202</w:t>
      </w:r>
      <w:r w:rsidR="00157201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. dodijeliti 8 (osam) studentskih stipendija i to na način da će se 4 (četiri) dodijeliti studentima prve godine studija, a 4 (četiri) studentima </w:t>
      </w:r>
      <w:r w:rsidR="00097217">
        <w:rPr>
          <w:rFonts w:ascii="Times New Roman" w:hAnsi="Times New Roman" w:cs="Times New Roman"/>
          <w:sz w:val="24"/>
          <w:szCs w:val="24"/>
        </w:rPr>
        <w:t xml:space="preserve">druge i narednih godina studija odnosno </w:t>
      </w:r>
      <w:r>
        <w:rPr>
          <w:rFonts w:ascii="Times New Roman" w:hAnsi="Times New Roman" w:cs="Times New Roman"/>
          <w:sz w:val="24"/>
          <w:szCs w:val="24"/>
        </w:rPr>
        <w:t xml:space="preserve">viših godina studija. </w:t>
      </w:r>
    </w:p>
    <w:p w14:paraId="6A93C62F" w14:textId="4DF59EBD" w:rsidR="00097217" w:rsidRDefault="00097217" w:rsidP="002B70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Ukoliko se za pojedinu kategoriju ne prijavi dovoljan broj kandidata, preostali broj slobodnih stipendija preraspodijelit će se na drugu kategoriju.</w:t>
      </w:r>
    </w:p>
    <w:p w14:paraId="01FF76FB" w14:textId="77777777" w:rsidR="00097217" w:rsidRDefault="00097217" w:rsidP="002B70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D41408" w14:textId="2ACD94A5" w:rsidR="00097217" w:rsidRDefault="00097217" w:rsidP="002B70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Članak 2. </w:t>
      </w:r>
    </w:p>
    <w:p w14:paraId="0EAED372" w14:textId="303331AA" w:rsidR="00097217" w:rsidRDefault="00097217" w:rsidP="002B70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97217">
        <w:rPr>
          <w:rFonts w:ascii="Times New Roman" w:hAnsi="Times New Roman" w:cs="Times New Roman"/>
          <w:sz w:val="24"/>
          <w:szCs w:val="24"/>
        </w:rPr>
        <w:t>Stipendija se dodjeljuje redovnim studentima fakulteta, visokih i viših škola, upisanih na sveučilišni preddiplomski ili diplomski studij, stručni studij ili specijalistički diplomski stručni studij, odnosno na integrirani studij, koji su državljani Republike Hrvatske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097217">
        <w:rPr>
          <w:rFonts w:ascii="Times New Roman" w:hAnsi="Times New Roman" w:cs="Times New Roman"/>
          <w:sz w:val="24"/>
          <w:szCs w:val="24"/>
        </w:rPr>
        <w:t>s prebivalištem na području Grada Grubišnoga Polja, do završetka studija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1C4390F" w14:textId="016BDF14" w:rsidR="00097217" w:rsidRDefault="00097217" w:rsidP="002B70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9721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97217">
        <w:rPr>
          <w:rFonts w:ascii="Times New Roman" w:hAnsi="Times New Roman" w:cs="Times New Roman"/>
          <w:sz w:val="24"/>
          <w:szCs w:val="24"/>
        </w:rPr>
        <w:t xml:space="preserve">tipendija </w:t>
      </w:r>
      <w:r w:rsidR="00C25089">
        <w:rPr>
          <w:rFonts w:ascii="Times New Roman" w:hAnsi="Times New Roman" w:cs="Times New Roman"/>
          <w:sz w:val="24"/>
          <w:szCs w:val="24"/>
        </w:rPr>
        <w:t>se i</w:t>
      </w:r>
      <w:r w:rsidRPr="00097217">
        <w:rPr>
          <w:rFonts w:ascii="Times New Roman" w:hAnsi="Times New Roman" w:cs="Times New Roman"/>
          <w:sz w:val="24"/>
          <w:szCs w:val="24"/>
        </w:rPr>
        <w:t>splaćuje tijekom 10 mjeseci u svakoj godini školovanja.</w:t>
      </w:r>
    </w:p>
    <w:p w14:paraId="466FFFC3" w14:textId="77777777" w:rsidR="00C25089" w:rsidRDefault="00C25089" w:rsidP="002B70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333E695" w14:textId="17AFF82C" w:rsidR="00097217" w:rsidRDefault="00097217" w:rsidP="002B70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Članak 3. </w:t>
      </w:r>
    </w:p>
    <w:p w14:paraId="2CB285AE" w14:textId="3390DEEB" w:rsidR="00097217" w:rsidRDefault="00097217" w:rsidP="002B70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Visina mjesečnog iznosa stipendije za akademsku godinu 202</w:t>
      </w:r>
      <w:r w:rsidR="00157201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./202</w:t>
      </w:r>
      <w:r w:rsidR="00157201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. iznosi </w:t>
      </w:r>
      <w:r w:rsidR="002B706B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0,00 eura</w:t>
      </w:r>
      <w:r w:rsidR="002B706B">
        <w:rPr>
          <w:rFonts w:ascii="Times New Roman" w:hAnsi="Times New Roman" w:cs="Times New Roman"/>
          <w:sz w:val="24"/>
          <w:szCs w:val="24"/>
        </w:rPr>
        <w:t>.</w:t>
      </w:r>
    </w:p>
    <w:p w14:paraId="5B3836F5" w14:textId="2259A7F5" w:rsidR="00C25089" w:rsidRDefault="00A80717" w:rsidP="002B70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Mjesečni iznos stipendije iz stavka 1. ovog članka primjenjuje se na nove korisnike stipendija i korisnike stipendija temeljem prijašnjih postupaka dodjele stipendija Grada Grubišnoga Polja, a u skladu s Pravilnikom o stipendiranju studenata Grada Grubišnoga Polja </w:t>
      </w:r>
      <w:r w:rsidR="00C25089">
        <w:rPr>
          <w:rFonts w:ascii="Times New Roman" w:hAnsi="Times New Roman" w:cs="Times New Roman"/>
          <w:sz w:val="24"/>
          <w:szCs w:val="24"/>
        </w:rPr>
        <w:t xml:space="preserve">i pojedinačnim ugovorima o korištenju stipendije. </w:t>
      </w:r>
    </w:p>
    <w:p w14:paraId="159774AD" w14:textId="77777777" w:rsidR="00C25089" w:rsidRDefault="00C25089" w:rsidP="002B70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217F8C" w14:textId="6C68B3D8" w:rsidR="00C25089" w:rsidRDefault="00C25089" w:rsidP="002B70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Članak 4.</w:t>
      </w:r>
    </w:p>
    <w:p w14:paraId="024CB019" w14:textId="0C7D4D5E" w:rsidR="00C25089" w:rsidRDefault="00C25089" w:rsidP="002B70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Sredstva namijenjena za financiranje dodjele stipendije osiguravaju se u Proračunu Grada Grubišnoga Polja</w:t>
      </w:r>
      <w:r w:rsidR="0004512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892883B" w14:textId="77777777" w:rsidR="002B706B" w:rsidRDefault="002B706B" w:rsidP="002B70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EF6E510" w14:textId="2C162E00" w:rsidR="00C25089" w:rsidRPr="004453CF" w:rsidRDefault="00C25089" w:rsidP="002B70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Članak 5.</w:t>
      </w:r>
    </w:p>
    <w:p w14:paraId="66E6B329" w14:textId="2AE26697" w:rsidR="00C25089" w:rsidRPr="002B706B" w:rsidRDefault="00C25089" w:rsidP="002B706B">
      <w:pPr>
        <w:tabs>
          <w:tab w:val="left" w:pos="915"/>
        </w:tabs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4453CF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Ova Odluka stupa na snagu danom objave na Oglasnoj ploči Grada Grubišnoga Polja, a objaviti će se i u Službenom glasniku Grada Grubišnoga Polja. </w:t>
      </w:r>
    </w:p>
    <w:p w14:paraId="52CAECEB" w14:textId="77777777" w:rsidR="00C25089" w:rsidRDefault="00C25089" w:rsidP="002B70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A4C5FEE" w14:textId="77777777" w:rsidR="00157201" w:rsidRDefault="00157201" w:rsidP="002B70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F6873CF" w14:textId="0C3BB100" w:rsidR="00C25089" w:rsidRDefault="00C25089" w:rsidP="002B706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2B706B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2B706B"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GRADONAČELNIK</w:t>
      </w:r>
    </w:p>
    <w:p w14:paraId="668AD4E8" w14:textId="77777777" w:rsidR="00157201" w:rsidRDefault="00157201" w:rsidP="002B706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AD1CF15" w14:textId="103F2536" w:rsidR="00097217" w:rsidRPr="00097217" w:rsidRDefault="00C25089" w:rsidP="001572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="00157201">
        <w:rPr>
          <w:rFonts w:ascii="Times New Roman" w:hAnsi="Times New Roman" w:cs="Times New Roman"/>
          <w:b/>
          <w:bCs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Zlatko </w:t>
      </w:r>
      <w:r w:rsidR="00157201">
        <w:rPr>
          <w:rFonts w:ascii="Times New Roman" w:hAnsi="Times New Roman" w:cs="Times New Roman"/>
          <w:b/>
          <w:bCs/>
          <w:sz w:val="24"/>
          <w:szCs w:val="24"/>
        </w:rPr>
        <w:t>Pavičić</w:t>
      </w:r>
      <w:r w:rsidR="00F55E49">
        <w:rPr>
          <w:rFonts w:ascii="Times New Roman" w:hAnsi="Times New Roman" w:cs="Times New Roman"/>
          <w:b/>
          <w:bCs/>
          <w:sz w:val="24"/>
          <w:szCs w:val="24"/>
        </w:rPr>
        <w:t>, v.r.</w:t>
      </w:r>
    </w:p>
    <w:sectPr w:rsidR="00097217" w:rsidRPr="00097217" w:rsidSect="002B706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5505"/>
    <w:rsid w:val="00045123"/>
    <w:rsid w:val="00097217"/>
    <w:rsid w:val="000E256E"/>
    <w:rsid w:val="00157201"/>
    <w:rsid w:val="00197AE2"/>
    <w:rsid w:val="002211D0"/>
    <w:rsid w:val="002B706B"/>
    <w:rsid w:val="00516414"/>
    <w:rsid w:val="00525505"/>
    <w:rsid w:val="00631F62"/>
    <w:rsid w:val="00661702"/>
    <w:rsid w:val="00726ADF"/>
    <w:rsid w:val="00843D45"/>
    <w:rsid w:val="0089409B"/>
    <w:rsid w:val="008F2C7E"/>
    <w:rsid w:val="0091583B"/>
    <w:rsid w:val="0095391F"/>
    <w:rsid w:val="009E14EA"/>
    <w:rsid w:val="00A45E9B"/>
    <w:rsid w:val="00A80717"/>
    <w:rsid w:val="00B0551E"/>
    <w:rsid w:val="00C25089"/>
    <w:rsid w:val="00CD3000"/>
    <w:rsid w:val="00DB038E"/>
    <w:rsid w:val="00DC0228"/>
    <w:rsid w:val="00DE4964"/>
    <w:rsid w:val="00F3406C"/>
    <w:rsid w:val="00F55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0019D2"/>
  <w15:chartTrackingRefBased/>
  <w15:docId w15:val="{14E6FF2D-0C3B-4B56-80CA-B0DF859AD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6</cp:revision>
  <cp:lastPrinted>2025-11-07T09:46:00Z</cp:lastPrinted>
  <dcterms:created xsi:type="dcterms:W3CDTF">2023-11-03T06:37:00Z</dcterms:created>
  <dcterms:modified xsi:type="dcterms:W3CDTF">2025-11-10T06:42:00Z</dcterms:modified>
</cp:coreProperties>
</file>